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r>
        <w:rPr>
          <w:lang w:val="sr-Cyrl-RS"/>
        </w:rPr>
        <w:t>АКЦИОНИ</w:t>
      </w:r>
      <w:r>
        <w:rPr>
          <w:rFonts w:hint="default"/>
          <w:lang w:val="sr-Cyrl-RS"/>
        </w:rPr>
        <w:t xml:space="preserve"> ПЛАН </w:t>
      </w:r>
      <w:r>
        <w:t>ПРИПРЕМН</w:t>
      </w:r>
      <w:r>
        <w:rPr>
          <w:lang w:val="sr-Cyrl-RS"/>
        </w:rPr>
        <w:t>А</w:t>
      </w:r>
      <w:r>
        <w:t xml:space="preserve"> НАСТАВЕ</w:t>
      </w:r>
    </w:p>
    <w:p>
      <w:pPr>
        <w:shd w:val="clear" w:fill="FFFFFF" w:themeFill="background1"/>
        <w:jc w:val="both"/>
        <w:rPr>
          <w:rFonts w:hint="default"/>
          <w:sz w:val="24"/>
          <w:szCs w:val="24"/>
          <w:lang w:val="sr-Cyrl-RS"/>
        </w:rPr>
      </w:pPr>
      <w:r>
        <w:rPr>
          <w:bCs/>
          <w:sz w:val="24"/>
          <w:szCs w:val="24"/>
        </w:rPr>
        <w:t>У току месеца септембра наставници су на основу резултата са завршног испита из претходне школске године одрадили Акциони план. Примена овог плана за ученике осмог разреда реализована је од месеца октобра како кроз часове допунске наставе, тако и часове припремне наставе који су реализовани онлајн до месеца јуна</w:t>
      </w:r>
      <w:r>
        <w:rPr>
          <w:rFonts w:hint="default"/>
          <w:bCs/>
          <w:sz w:val="24"/>
          <w:szCs w:val="24"/>
          <w:lang w:val="sr-Cyrl-RS"/>
        </w:rPr>
        <w:t>, на платформи школе, тј. учионици завршног испита.</w:t>
      </w:r>
    </w:p>
    <w:p>
      <w:pPr>
        <w:shd w:val="clear" w:fill="FFFFFF" w:themeFill="background1"/>
        <w:jc w:val="both"/>
        <w:rPr>
          <w:sz w:val="24"/>
          <w:szCs w:val="24"/>
        </w:rPr>
      </w:pPr>
      <w:r>
        <w:rPr>
          <w:sz w:val="24"/>
          <w:szCs w:val="24"/>
        </w:rPr>
        <w:t>Распоред ча</w:t>
      </w:r>
      <w:r>
        <w:rPr>
          <w:sz w:val="24"/>
          <w:szCs w:val="24"/>
          <w:lang w:val="sr-Cyrl-RS"/>
        </w:rPr>
        <w:t>с</w:t>
      </w:r>
      <w:r>
        <w:rPr>
          <w:sz w:val="24"/>
          <w:szCs w:val="24"/>
        </w:rPr>
        <w:t xml:space="preserve">ова припремне наставе је направљен на основу оперативних планова предметних наставника. Часови који се налазе у табели </w:t>
      </w:r>
      <w:r>
        <w:rPr>
          <w:sz w:val="24"/>
          <w:szCs w:val="24"/>
          <w:lang w:val="sr-Cyrl-RS"/>
        </w:rPr>
        <w:t>биће</w:t>
      </w:r>
      <w:r>
        <w:rPr>
          <w:sz w:val="24"/>
          <w:szCs w:val="24"/>
        </w:rPr>
        <w:t xml:space="preserve"> реализовани непосредно у школи, а део часова који нису обухваћени табелом </w:t>
      </w:r>
      <w:r>
        <w:rPr>
          <w:sz w:val="24"/>
          <w:szCs w:val="24"/>
          <w:lang w:val="sr-Cyrl-RS"/>
        </w:rPr>
        <w:t>биће</w:t>
      </w:r>
      <w:r>
        <w:rPr>
          <w:sz w:val="24"/>
          <w:szCs w:val="24"/>
        </w:rPr>
        <w:t xml:space="preserve"> реализовани</w:t>
      </w:r>
      <w:r>
        <w:rPr>
          <w:rFonts w:hint="default"/>
          <w:sz w:val="24"/>
          <w:szCs w:val="24"/>
          <w:lang w:val="sr-Cyrl-RS"/>
        </w:rPr>
        <w:t xml:space="preserve"> </w:t>
      </w:r>
      <w:r>
        <w:rPr>
          <w:sz w:val="24"/>
          <w:szCs w:val="24"/>
        </w:rPr>
        <w:t xml:space="preserve">онлајн, путем Гугл учионице - Завршни испит. Након пробног завршног испита наставници </w:t>
      </w:r>
      <w:r>
        <w:rPr>
          <w:sz w:val="24"/>
          <w:szCs w:val="24"/>
          <w:lang w:val="sr-Cyrl-RS"/>
        </w:rPr>
        <w:t>су</w:t>
      </w:r>
      <w:r>
        <w:rPr>
          <w:sz w:val="24"/>
          <w:szCs w:val="24"/>
        </w:rPr>
        <w:t xml:space="preserve"> на Гугл учионици ученицима поставља</w:t>
      </w:r>
      <w:r>
        <w:rPr>
          <w:sz w:val="24"/>
          <w:szCs w:val="24"/>
          <w:lang w:val="sr-Cyrl-RS"/>
        </w:rPr>
        <w:t>ли</w:t>
      </w:r>
      <w:r>
        <w:rPr>
          <w:rFonts w:hint="default"/>
          <w:sz w:val="24"/>
          <w:szCs w:val="24"/>
          <w:lang w:val="sr-Cyrl-RS"/>
        </w:rPr>
        <w:t xml:space="preserve"> </w:t>
      </w:r>
      <w:r>
        <w:rPr>
          <w:sz w:val="24"/>
          <w:szCs w:val="24"/>
        </w:rPr>
        <w:t>одговарајуће садржаје и исте додатно обрађивати на часовима редовне наставе према потребама ученика. Овакав план је направљен у складу са анализом пробног зав</w:t>
      </w:r>
      <w:r>
        <w:rPr>
          <w:sz w:val="24"/>
          <w:szCs w:val="24"/>
          <w:lang w:val="sr-Cyrl-RS"/>
        </w:rPr>
        <w:t>р</w:t>
      </w:r>
      <w:r>
        <w:rPr>
          <w:sz w:val="24"/>
          <w:szCs w:val="24"/>
        </w:rPr>
        <w:t xml:space="preserve">шног испита а са циљем да се ученицима пружи што адекватнија подршка како би унапредили своја знања и постигли боље резултате. </w:t>
      </w:r>
    </w:p>
    <w:p>
      <w:pPr>
        <w:jc w:val="both"/>
        <w:rPr>
          <w:sz w:val="18"/>
          <w:szCs w:val="18"/>
        </w:rPr>
      </w:pPr>
    </w:p>
    <w:p>
      <w:pPr>
        <w:jc w:val="center"/>
        <w:rPr>
          <w:sz w:val="18"/>
          <w:szCs w:val="18"/>
        </w:rPr>
      </w:pPr>
    </w:p>
    <w:tbl>
      <w:tblPr>
        <w:tblStyle w:val="5"/>
        <w:tblpPr w:leftFromText="180" w:rightFromText="180" w:vertAnchor="text" w:horzAnchor="page" w:tblpX="3572" w:tblpY="25"/>
        <w:tblOverlap w:val="never"/>
        <w:tblW w:w="986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61"/>
        <w:gridCol w:w="1261"/>
        <w:gridCol w:w="1260"/>
        <w:gridCol w:w="1261"/>
        <w:gridCol w:w="1134"/>
        <w:gridCol w:w="1261"/>
        <w:gridCol w:w="1135"/>
        <w:gridCol w:w="12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2" w:hRule="atLeast"/>
        </w:trPr>
        <w:tc>
          <w:tcPr>
            <w:tcW w:w="9860" w:type="dxa"/>
            <w:gridSpan w:val="8"/>
            <w:tcBorders>
              <w:top w:val="single" w:color="auto" w:sz="24" w:space="0"/>
              <w:left w:val="single" w:color="auto" w:sz="24" w:space="0"/>
              <w:right w:val="single" w:color="auto" w:sz="24" w:space="0"/>
            </w:tcBorders>
          </w:tcPr>
          <w:p>
            <w:pPr>
              <w:widowControl w:val="0"/>
              <w:shd w:val="clear" w:fill="92D050"/>
              <w:autoSpaceDE w:val="0"/>
              <w:autoSpaceDN w:val="0"/>
              <w:adjustRightInd w:val="0"/>
              <w:spacing w:after="0" w:line="240" w:lineRule="auto"/>
              <w:jc w:val="center"/>
              <w:rPr>
                <w:b/>
                <w:sz w:val="18"/>
                <w:szCs w:val="18"/>
              </w:rPr>
            </w:pPr>
          </w:p>
          <w:p>
            <w:pPr>
              <w:widowControl w:val="0"/>
              <w:shd w:val="clear" w:fill="92D050"/>
              <w:autoSpaceDE w:val="0"/>
              <w:autoSpaceDN w:val="0"/>
              <w:adjustRightInd w:val="0"/>
              <w:spacing w:after="0" w:line="240" w:lineRule="auto"/>
              <w:jc w:val="center"/>
              <w:rPr>
                <w:rFonts w:hint="default" w:ascii="Times New Roman" w:hAnsi="Times New Roman" w:cs="Times New Roman"/>
                <w:b/>
                <w:sz w:val="18"/>
                <w:szCs w:val="18"/>
                <w:lang w:val="sr-Cyrl-RS"/>
              </w:rPr>
            </w:pPr>
            <w:r>
              <w:rPr>
                <w:b/>
                <w:bCs w:val="0"/>
                <w:sz w:val="18"/>
                <w:szCs w:val="18"/>
              </w:rPr>
              <w:t xml:space="preserve">Распоред часова </w:t>
            </w:r>
            <w:r>
              <w:rPr>
                <w:b/>
                <w:bCs w:val="0"/>
                <w:sz w:val="18"/>
                <w:szCs w:val="18"/>
                <w:lang w:val="sr-Cyrl-RS"/>
              </w:rPr>
              <w:t>за</w:t>
            </w:r>
            <w:r>
              <w:rPr>
                <w:rFonts w:hint="default"/>
                <w:b/>
                <w:bCs w:val="0"/>
                <w:sz w:val="18"/>
                <w:szCs w:val="18"/>
                <w:lang w:val="sr-Cyrl-RS"/>
              </w:rPr>
              <w:t xml:space="preserve"> реализацију припремне наставе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0" w:hRule="atLeast"/>
        </w:trPr>
        <w:tc>
          <w:tcPr>
            <w:tcW w:w="1261" w:type="dxa"/>
            <w:tcBorders>
              <w:top w:val="single" w:color="auto" w:sz="24" w:space="0"/>
              <w:left w:val="single" w:color="auto" w:sz="24" w:space="0"/>
            </w:tcBorders>
            <w:vAlign w:val="center"/>
          </w:tcPr>
          <w:p>
            <w:pPr>
              <w:widowControl w:val="0"/>
              <w:autoSpaceDE w:val="0"/>
              <w:autoSpaceDN w:val="0"/>
              <w:adjustRightInd w:val="0"/>
              <w:spacing w:after="0" w:line="240" w:lineRule="auto"/>
              <w:rPr>
                <w:b/>
                <w:sz w:val="18"/>
                <w:szCs w:val="18"/>
              </w:rPr>
            </w:pPr>
            <w:r>
              <w:rPr>
                <w:b/>
                <w:sz w:val="18"/>
                <w:szCs w:val="18"/>
              </w:rPr>
              <w:t xml:space="preserve">Дан и датум </w:t>
            </w:r>
          </w:p>
        </w:tc>
        <w:tc>
          <w:tcPr>
            <w:tcW w:w="1261" w:type="dxa"/>
            <w:tcBorders>
              <w:top w:val="single" w:color="auto" w:sz="24" w:space="0"/>
            </w:tcBorders>
            <w:vAlign w:val="center"/>
          </w:tcPr>
          <w:p>
            <w:pPr>
              <w:widowControl w:val="0"/>
              <w:autoSpaceDE w:val="0"/>
              <w:autoSpaceDN w:val="0"/>
              <w:adjustRightInd w:val="0"/>
              <w:spacing w:after="0" w:line="240" w:lineRule="auto"/>
              <w:jc w:val="center"/>
              <w:rPr>
                <w:b/>
                <w:sz w:val="18"/>
                <w:szCs w:val="18"/>
              </w:rPr>
            </w:pPr>
            <w:r>
              <w:rPr>
                <w:b/>
                <w:sz w:val="18"/>
                <w:szCs w:val="18"/>
              </w:rPr>
              <w:t>претчас</w:t>
            </w:r>
          </w:p>
        </w:tc>
        <w:tc>
          <w:tcPr>
            <w:tcW w:w="1260" w:type="dxa"/>
            <w:tcBorders>
              <w:top w:val="single" w:color="auto" w:sz="24" w:space="0"/>
              <w:right w:val="single" w:color="auto" w:sz="4" w:space="0"/>
            </w:tcBorders>
            <w:vAlign w:val="center"/>
          </w:tcPr>
          <w:p>
            <w:pPr>
              <w:widowControl w:val="0"/>
              <w:autoSpaceDE w:val="0"/>
              <w:autoSpaceDN w:val="0"/>
              <w:adjustRightInd w:val="0"/>
              <w:spacing w:after="0" w:line="240" w:lineRule="auto"/>
              <w:jc w:val="center"/>
              <w:rPr>
                <w:b/>
                <w:sz w:val="18"/>
                <w:szCs w:val="18"/>
              </w:rPr>
            </w:pPr>
            <w:r>
              <w:rPr>
                <w:b/>
                <w:sz w:val="18"/>
                <w:szCs w:val="18"/>
              </w:rPr>
              <w:t>1. час</w:t>
            </w:r>
          </w:p>
        </w:tc>
        <w:tc>
          <w:tcPr>
            <w:tcW w:w="1261" w:type="dxa"/>
            <w:tcBorders>
              <w:top w:val="single" w:color="auto" w:sz="24" w:space="0"/>
              <w:right w:val="single" w:color="auto" w:sz="4" w:space="0"/>
            </w:tcBorders>
            <w:vAlign w:val="center"/>
          </w:tcPr>
          <w:p>
            <w:pPr>
              <w:widowControl w:val="0"/>
              <w:autoSpaceDE w:val="0"/>
              <w:autoSpaceDN w:val="0"/>
              <w:adjustRightInd w:val="0"/>
              <w:spacing w:after="0" w:line="240" w:lineRule="auto"/>
              <w:jc w:val="center"/>
              <w:rPr>
                <w:b/>
                <w:sz w:val="18"/>
                <w:szCs w:val="18"/>
              </w:rPr>
            </w:pPr>
            <w:r>
              <w:rPr>
                <w:b/>
                <w:sz w:val="18"/>
                <w:szCs w:val="18"/>
              </w:rPr>
              <w:t>2. час</w:t>
            </w:r>
          </w:p>
        </w:tc>
        <w:tc>
          <w:tcPr>
            <w:tcW w:w="1134" w:type="dxa"/>
            <w:tcBorders>
              <w:top w:val="single" w:color="auto" w:sz="24" w:space="0"/>
              <w:right w:val="single" w:color="auto" w:sz="4" w:space="0"/>
            </w:tcBorders>
            <w:vAlign w:val="center"/>
          </w:tcPr>
          <w:p>
            <w:pPr>
              <w:widowControl w:val="0"/>
              <w:autoSpaceDE w:val="0"/>
              <w:autoSpaceDN w:val="0"/>
              <w:adjustRightInd w:val="0"/>
              <w:spacing w:after="0" w:line="240" w:lineRule="auto"/>
              <w:jc w:val="center"/>
              <w:rPr>
                <w:b/>
                <w:sz w:val="18"/>
                <w:szCs w:val="18"/>
              </w:rPr>
            </w:pPr>
            <w:r>
              <w:rPr>
                <w:b/>
                <w:sz w:val="18"/>
                <w:szCs w:val="18"/>
              </w:rPr>
              <w:t>3. час</w:t>
            </w:r>
          </w:p>
        </w:tc>
        <w:tc>
          <w:tcPr>
            <w:tcW w:w="1261" w:type="dxa"/>
            <w:tcBorders>
              <w:top w:val="single" w:color="auto" w:sz="24" w:space="0"/>
              <w:right w:val="single" w:color="auto" w:sz="4" w:space="0"/>
            </w:tcBorders>
            <w:vAlign w:val="center"/>
          </w:tcPr>
          <w:p>
            <w:pPr>
              <w:widowControl w:val="0"/>
              <w:autoSpaceDE w:val="0"/>
              <w:autoSpaceDN w:val="0"/>
              <w:adjustRightInd w:val="0"/>
              <w:spacing w:after="0" w:line="240" w:lineRule="auto"/>
              <w:jc w:val="center"/>
              <w:rPr>
                <w:b/>
                <w:sz w:val="18"/>
                <w:szCs w:val="18"/>
              </w:rPr>
            </w:pPr>
            <w:r>
              <w:rPr>
                <w:b/>
                <w:sz w:val="18"/>
                <w:szCs w:val="18"/>
              </w:rPr>
              <w:t>4. час</w:t>
            </w:r>
          </w:p>
        </w:tc>
        <w:tc>
          <w:tcPr>
            <w:tcW w:w="1135" w:type="dxa"/>
            <w:tcBorders>
              <w:top w:val="single" w:color="auto" w:sz="24" w:space="0"/>
              <w:right w:val="single" w:color="auto" w:sz="4" w:space="0"/>
            </w:tcBorders>
            <w:vAlign w:val="center"/>
          </w:tcPr>
          <w:p>
            <w:pPr>
              <w:widowControl w:val="0"/>
              <w:autoSpaceDE w:val="0"/>
              <w:autoSpaceDN w:val="0"/>
              <w:adjustRightInd w:val="0"/>
              <w:spacing w:after="0" w:line="240" w:lineRule="auto"/>
              <w:jc w:val="center"/>
              <w:rPr>
                <w:b/>
                <w:sz w:val="18"/>
                <w:szCs w:val="18"/>
              </w:rPr>
            </w:pPr>
            <w:r>
              <w:rPr>
                <w:b/>
                <w:sz w:val="18"/>
                <w:szCs w:val="18"/>
              </w:rPr>
              <w:t>5. час</w:t>
            </w:r>
          </w:p>
        </w:tc>
        <w:tc>
          <w:tcPr>
            <w:tcW w:w="1287" w:type="dxa"/>
            <w:tcBorders>
              <w:top w:val="single" w:color="auto" w:sz="24" w:space="0"/>
              <w:right w:val="single" w:color="auto" w:sz="24" w:space="0"/>
            </w:tcBorders>
            <w:vAlign w:val="center"/>
          </w:tcPr>
          <w:p>
            <w:pPr>
              <w:widowControl w:val="0"/>
              <w:autoSpaceDE w:val="0"/>
              <w:autoSpaceDN w:val="0"/>
              <w:adjustRightInd w:val="0"/>
              <w:spacing w:after="0" w:line="240" w:lineRule="auto"/>
              <w:jc w:val="center"/>
              <w:rPr>
                <w:b/>
                <w:sz w:val="18"/>
                <w:szCs w:val="18"/>
              </w:rPr>
            </w:pPr>
          </w:p>
          <w:p>
            <w:pPr>
              <w:widowControl w:val="0"/>
              <w:autoSpaceDE w:val="0"/>
              <w:autoSpaceDN w:val="0"/>
              <w:adjustRightInd w:val="0"/>
              <w:spacing w:after="0" w:line="240" w:lineRule="auto"/>
              <w:jc w:val="center"/>
              <w:rPr>
                <w:b/>
                <w:sz w:val="18"/>
                <w:szCs w:val="18"/>
              </w:rPr>
            </w:pPr>
            <w:r>
              <w:rPr>
                <w:b/>
                <w:sz w:val="18"/>
                <w:szCs w:val="18"/>
              </w:rPr>
              <w:t>6. час</w:t>
            </w:r>
          </w:p>
          <w:p>
            <w:pPr>
              <w:widowControl w:val="0"/>
              <w:autoSpaceDE w:val="0"/>
              <w:autoSpaceDN w:val="0"/>
              <w:adjustRightInd w:val="0"/>
              <w:spacing w:after="0" w:line="240" w:lineRule="auto"/>
              <w:jc w:val="center"/>
              <w:rPr>
                <w:b/>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13.06.2022.</w:t>
            </w:r>
          </w:p>
        </w:tc>
        <w:tc>
          <w:tcPr>
            <w:tcW w:w="1261" w:type="dxa"/>
          </w:tcPr>
          <w:p>
            <w:pPr>
              <w:widowControl w:val="0"/>
              <w:autoSpaceDE w:val="0"/>
              <w:autoSpaceDN w:val="0"/>
              <w:adjustRightInd w:val="0"/>
              <w:spacing w:after="0" w:line="240" w:lineRule="auto"/>
              <w:rPr>
                <w:sz w:val="18"/>
                <w:szCs w:val="18"/>
              </w:rPr>
            </w:pPr>
          </w:p>
        </w:tc>
        <w:tc>
          <w:tcPr>
            <w:tcW w:w="1260" w:type="dxa"/>
            <w:tcBorders>
              <w:right w:val="single" w:color="auto" w:sz="4" w:space="0"/>
            </w:tcBorders>
          </w:tcPr>
          <w:p>
            <w:pPr>
              <w:widowControl w:val="0"/>
              <w:autoSpaceDE w:val="0"/>
              <w:autoSpaceDN w:val="0"/>
              <w:adjustRightInd w:val="0"/>
              <w:spacing w:after="0" w:line="240" w:lineRule="auto"/>
              <w:rPr>
                <w:sz w:val="18"/>
                <w:szCs w:val="18"/>
              </w:rPr>
            </w:pPr>
            <w:r>
              <w:rPr>
                <w:sz w:val="18"/>
                <w:szCs w:val="18"/>
              </w:rPr>
              <w:t xml:space="preserve"> Биологија</w:t>
            </w:r>
          </w:p>
          <w:p>
            <w:pPr>
              <w:widowControl w:val="0"/>
              <w:autoSpaceDE w:val="0"/>
              <w:autoSpaceDN w:val="0"/>
              <w:adjustRightInd w:val="0"/>
              <w:spacing w:after="0" w:line="240" w:lineRule="auto"/>
              <w:rPr>
                <w:sz w:val="18"/>
                <w:szCs w:val="18"/>
              </w:rPr>
            </w:pPr>
          </w:p>
        </w:tc>
        <w:tc>
          <w:tcPr>
            <w:tcW w:w="1261" w:type="dxa"/>
            <w:tcBorders>
              <w:left w:val="single" w:color="auto" w:sz="4" w:space="0"/>
              <w:right w:val="single" w:color="auto" w:sz="4" w:space="0"/>
            </w:tcBorders>
          </w:tcPr>
          <w:p>
            <w:pPr>
              <w:widowControl w:val="0"/>
              <w:autoSpaceDE w:val="0"/>
              <w:autoSpaceDN w:val="0"/>
              <w:adjustRightInd w:val="0"/>
              <w:spacing w:after="0" w:line="240" w:lineRule="auto"/>
              <w:rPr>
                <w:sz w:val="18"/>
                <w:szCs w:val="18"/>
              </w:rPr>
            </w:pPr>
            <w:r>
              <w:rPr>
                <w:sz w:val="18"/>
                <w:szCs w:val="18"/>
              </w:rPr>
              <w:t>Српски</w:t>
            </w:r>
          </w:p>
          <w:p>
            <w:pPr>
              <w:widowControl w:val="0"/>
              <w:autoSpaceDE w:val="0"/>
              <w:autoSpaceDN w:val="0"/>
              <w:adjustRightInd w:val="0"/>
              <w:spacing w:after="0" w:line="240" w:lineRule="auto"/>
              <w:rPr>
                <w:sz w:val="18"/>
                <w:szCs w:val="18"/>
              </w:rPr>
            </w:pPr>
            <w:r>
              <w:rPr>
                <w:sz w:val="18"/>
                <w:szCs w:val="18"/>
              </w:rPr>
              <w:t xml:space="preserve"> </w:t>
            </w:r>
          </w:p>
        </w:tc>
        <w:tc>
          <w:tcPr>
            <w:tcW w:w="1134" w:type="dxa"/>
            <w:tcBorders>
              <w:left w:val="single" w:color="auto" w:sz="4" w:space="0"/>
              <w:right w:val="single" w:color="auto" w:sz="4" w:space="0"/>
            </w:tcBorders>
          </w:tcPr>
          <w:p>
            <w:pPr>
              <w:widowControl w:val="0"/>
              <w:autoSpaceDE w:val="0"/>
              <w:autoSpaceDN w:val="0"/>
              <w:adjustRightInd w:val="0"/>
              <w:spacing w:after="0" w:line="240" w:lineRule="auto"/>
              <w:rPr>
                <w:sz w:val="18"/>
                <w:szCs w:val="18"/>
              </w:rPr>
            </w:pPr>
            <w:r>
              <w:rPr>
                <w:sz w:val="18"/>
                <w:szCs w:val="18"/>
              </w:rPr>
              <w:t xml:space="preserve">Хемија </w:t>
            </w:r>
          </w:p>
        </w:tc>
        <w:tc>
          <w:tcPr>
            <w:tcW w:w="1261" w:type="dxa"/>
            <w:tcBorders>
              <w:left w:val="single" w:color="auto" w:sz="4" w:space="0"/>
              <w:right w:val="single" w:color="auto" w:sz="4" w:space="0"/>
            </w:tcBorders>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5" w:type="dxa"/>
            <w:tcBorders>
              <w:left w:val="single" w:color="auto" w:sz="4" w:space="0"/>
              <w:right w:val="single" w:color="auto" w:sz="4" w:space="0"/>
            </w:tcBorders>
          </w:tcPr>
          <w:p>
            <w:pPr>
              <w:widowControl w:val="0"/>
              <w:autoSpaceDE w:val="0"/>
              <w:autoSpaceDN w:val="0"/>
              <w:adjustRightInd w:val="0"/>
              <w:spacing w:after="0" w:line="240" w:lineRule="auto"/>
              <w:rPr>
                <w:sz w:val="18"/>
                <w:szCs w:val="18"/>
              </w:rPr>
            </w:pPr>
            <w:r>
              <w:rPr>
                <w:sz w:val="18"/>
                <w:szCs w:val="18"/>
              </w:rPr>
              <w:t xml:space="preserve">Биологија </w:t>
            </w:r>
          </w:p>
        </w:tc>
        <w:tc>
          <w:tcPr>
            <w:tcW w:w="1287" w:type="dxa"/>
            <w:tcBorders>
              <w:left w:val="single" w:color="auto" w:sz="4" w:space="0"/>
              <w:right w:val="single" w:color="auto" w:sz="24" w:space="0"/>
            </w:tcBorders>
          </w:tcPr>
          <w:p>
            <w:pPr>
              <w:widowControl w:val="0"/>
              <w:autoSpaceDE w:val="0"/>
              <w:autoSpaceDN w:val="0"/>
              <w:adjustRightInd w:val="0"/>
              <w:spacing w:after="0" w:line="240" w:lineRule="auto"/>
              <w:rPr>
                <w:sz w:val="18"/>
                <w:szCs w:val="18"/>
              </w:rPr>
            </w:pPr>
            <w:r>
              <w:rPr>
                <w:sz w:val="18"/>
                <w:szCs w:val="18"/>
              </w:rPr>
              <w:t xml:space="preserve">Физика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14.06.2022.</w:t>
            </w:r>
          </w:p>
        </w:tc>
        <w:tc>
          <w:tcPr>
            <w:tcW w:w="1261" w:type="dxa"/>
          </w:tcPr>
          <w:p>
            <w:pPr>
              <w:widowControl w:val="0"/>
              <w:autoSpaceDE w:val="0"/>
              <w:autoSpaceDN w:val="0"/>
              <w:adjustRightInd w:val="0"/>
              <w:spacing w:after="0" w:line="240" w:lineRule="auto"/>
              <w:rPr>
                <w:sz w:val="18"/>
                <w:szCs w:val="18"/>
              </w:rPr>
            </w:pPr>
            <w:r>
              <w:rPr>
                <w:sz w:val="18"/>
                <w:szCs w:val="18"/>
              </w:rPr>
              <w:t xml:space="preserve">Хемија </w:t>
            </w:r>
          </w:p>
          <w:p>
            <w:pPr>
              <w:widowControl w:val="0"/>
              <w:autoSpaceDE w:val="0"/>
              <w:autoSpaceDN w:val="0"/>
              <w:adjustRightInd w:val="0"/>
              <w:spacing w:after="0" w:line="240" w:lineRule="auto"/>
              <w:rPr>
                <w:sz w:val="18"/>
                <w:szCs w:val="18"/>
              </w:rPr>
            </w:pPr>
          </w:p>
        </w:tc>
        <w:tc>
          <w:tcPr>
            <w:tcW w:w="1260"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4" w:type="dxa"/>
          </w:tcPr>
          <w:p>
            <w:pPr>
              <w:widowControl w:val="0"/>
              <w:autoSpaceDE w:val="0"/>
              <w:autoSpaceDN w:val="0"/>
              <w:adjustRightInd w:val="0"/>
              <w:spacing w:after="0" w:line="240" w:lineRule="auto"/>
              <w:rPr>
                <w:sz w:val="18"/>
                <w:szCs w:val="18"/>
              </w:rPr>
            </w:pPr>
            <w:r>
              <w:rPr>
                <w:sz w:val="18"/>
                <w:szCs w:val="18"/>
              </w:rPr>
              <w:t xml:space="preserve">Историја </w:t>
            </w:r>
          </w:p>
        </w:tc>
        <w:tc>
          <w:tcPr>
            <w:tcW w:w="1261" w:type="dxa"/>
          </w:tcPr>
          <w:p>
            <w:pPr>
              <w:widowControl w:val="0"/>
              <w:autoSpaceDE w:val="0"/>
              <w:autoSpaceDN w:val="0"/>
              <w:adjustRightInd w:val="0"/>
              <w:spacing w:after="0" w:line="240" w:lineRule="auto"/>
              <w:rPr>
                <w:sz w:val="18"/>
                <w:szCs w:val="18"/>
              </w:rPr>
            </w:pPr>
          </w:p>
        </w:tc>
        <w:tc>
          <w:tcPr>
            <w:tcW w:w="1135" w:type="dxa"/>
          </w:tcPr>
          <w:p>
            <w:pPr>
              <w:widowControl w:val="0"/>
              <w:autoSpaceDE w:val="0"/>
              <w:autoSpaceDN w:val="0"/>
              <w:adjustRightInd w:val="0"/>
              <w:spacing w:after="0" w:line="240" w:lineRule="auto"/>
              <w:rPr>
                <w:sz w:val="18"/>
                <w:szCs w:val="18"/>
              </w:rPr>
            </w:pPr>
            <w:r>
              <w:rPr>
                <w:sz w:val="18"/>
                <w:szCs w:val="18"/>
              </w:rPr>
              <w:t>Српски</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Српски</w:t>
            </w:r>
          </w:p>
          <w:p>
            <w:pPr>
              <w:widowControl w:val="0"/>
              <w:autoSpaceDE w:val="0"/>
              <w:autoSpaceDN w:val="0"/>
              <w:adjustRightInd w:val="0"/>
              <w:spacing w:after="0" w:line="240" w:lineRule="auto"/>
              <w:rPr>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15.06.2022.</w:t>
            </w:r>
          </w:p>
        </w:tc>
        <w:tc>
          <w:tcPr>
            <w:tcW w:w="1261"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260" w:type="dxa"/>
          </w:tcPr>
          <w:p>
            <w:pPr>
              <w:widowControl w:val="0"/>
              <w:autoSpaceDE w:val="0"/>
              <w:autoSpaceDN w:val="0"/>
              <w:adjustRightInd w:val="0"/>
              <w:spacing w:after="0" w:line="240" w:lineRule="auto"/>
              <w:rPr>
                <w:sz w:val="18"/>
                <w:szCs w:val="18"/>
              </w:rPr>
            </w:pPr>
            <w:r>
              <w:rPr>
                <w:sz w:val="18"/>
                <w:szCs w:val="18"/>
              </w:rPr>
              <w:t>Физика</w:t>
            </w:r>
          </w:p>
          <w:p>
            <w:pPr>
              <w:widowControl w:val="0"/>
              <w:autoSpaceDE w:val="0"/>
              <w:autoSpaceDN w:val="0"/>
              <w:adjustRightInd w:val="0"/>
              <w:spacing w:after="0" w:line="240" w:lineRule="auto"/>
              <w:rPr>
                <w:sz w:val="18"/>
                <w:szCs w:val="18"/>
              </w:rPr>
            </w:pPr>
          </w:p>
        </w:tc>
        <w:tc>
          <w:tcPr>
            <w:tcW w:w="1261"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4" w:type="dxa"/>
          </w:tcPr>
          <w:p>
            <w:pPr>
              <w:widowControl w:val="0"/>
              <w:autoSpaceDE w:val="0"/>
              <w:autoSpaceDN w:val="0"/>
              <w:adjustRightInd w:val="0"/>
              <w:spacing w:after="0" w:line="240" w:lineRule="auto"/>
              <w:rPr>
                <w:sz w:val="18"/>
                <w:szCs w:val="18"/>
              </w:rPr>
            </w:pPr>
            <w:r>
              <w:rPr>
                <w:sz w:val="18"/>
                <w:szCs w:val="18"/>
              </w:rPr>
              <w:t xml:space="preserve">Геграфија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p>
            <w:pPr>
              <w:widowControl w:val="0"/>
              <w:autoSpaceDE w:val="0"/>
              <w:autoSpaceDN w:val="0"/>
              <w:adjustRightInd w:val="0"/>
              <w:spacing w:after="0" w:line="240" w:lineRule="auto"/>
              <w:rPr>
                <w:sz w:val="18"/>
                <w:szCs w:val="18"/>
              </w:rPr>
            </w:pPr>
          </w:p>
        </w:tc>
        <w:tc>
          <w:tcPr>
            <w:tcW w:w="1135" w:type="dxa"/>
          </w:tcPr>
          <w:p>
            <w:pPr>
              <w:widowControl w:val="0"/>
              <w:autoSpaceDE w:val="0"/>
              <w:autoSpaceDN w:val="0"/>
              <w:adjustRightInd w:val="0"/>
              <w:spacing w:after="0" w:line="240" w:lineRule="auto"/>
              <w:rPr>
                <w:sz w:val="18"/>
                <w:szCs w:val="18"/>
              </w:rPr>
            </w:pPr>
            <w:r>
              <w:rPr>
                <w:sz w:val="18"/>
                <w:szCs w:val="18"/>
              </w:rPr>
              <w:t>Географија</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 xml:space="preserve">Биологија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16.06.2022.</w:t>
            </w:r>
          </w:p>
        </w:tc>
        <w:tc>
          <w:tcPr>
            <w:tcW w:w="1261" w:type="dxa"/>
          </w:tcPr>
          <w:p>
            <w:pPr>
              <w:widowControl w:val="0"/>
              <w:autoSpaceDE w:val="0"/>
              <w:autoSpaceDN w:val="0"/>
              <w:adjustRightInd w:val="0"/>
              <w:spacing w:after="0" w:line="240" w:lineRule="auto"/>
              <w:rPr>
                <w:sz w:val="18"/>
                <w:szCs w:val="18"/>
              </w:rPr>
            </w:pPr>
          </w:p>
        </w:tc>
        <w:tc>
          <w:tcPr>
            <w:tcW w:w="1260" w:type="dxa"/>
          </w:tcPr>
          <w:p>
            <w:pPr>
              <w:widowControl w:val="0"/>
              <w:autoSpaceDE w:val="0"/>
              <w:autoSpaceDN w:val="0"/>
              <w:adjustRightInd w:val="0"/>
              <w:spacing w:after="0" w:line="240" w:lineRule="auto"/>
              <w:rPr>
                <w:sz w:val="18"/>
                <w:szCs w:val="18"/>
              </w:rPr>
            </w:pPr>
            <w:r>
              <w:rPr>
                <w:sz w:val="18"/>
                <w:szCs w:val="18"/>
              </w:rPr>
              <w:t xml:space="preserve">Географија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4" w:type="dxa"/>
          </w:tcPr>
          <w:p>
            <w:pPr>
              <w:widowControl w:val="0"/>
              <w:autoSpaceDE w:val="0"/>
              <w:autoSpaceDN w:val="0"/>
              <w:adjustRightInd w:val="0"/>
              <w:spacing w:after="0" w:line="240" w:lineRule="auto"/>
              <w:rPr>
                <w:sz w:val="18"/>
                <w:szCs w:val="18"/>
              </w:rPr>
            </w:pPr>
          </w:p>
        </w:tc>
        <w:tc>
          <w:tcPr>
            <w:tcW w:w="1261" w:type="dxa"/>
          </w:tcPr>
          <w:p>
            <w:pPr>
              <w:widowControl w:val="0"/>
              <w:autoSpaceDE w:val="0"/>
              <w:autoSpaceDN w:val="0"/>
              <w:adjustRightInd w:val="0"/>
              <w:spacing w:after="0" w:line="240" w:lineRule="auto"/>
              <w:rPr>
                <w:sz w:val="18"/>
                <w:szCs w:val="18"/>
              </w:rPr>
            </w:pPr>
            <w:r>
              <w:rPr>
                <w:sz w:val="18"/>
                <w:szCs w:val="18"/>
              </w:rPr>
              <w:t>Географија</w:t>
            </w:r>
          </w:p>
          <w:p>
            <w:pPr>
              <w:widowControl w:val="0"/>
              <w:autoSpaceDE w:val="0"/>
              <w:autoSpaceDN w:val="0"/>
              <w:adjustRightInd w:val="0"/>
              <w:spacing w:after="0" w:line="240" w:lineRule="auto"/>
              <w:rPr>
                <w:sz w:val="18"/>
                <w:szCs w:val="18"/>
              </w:rPr>
            </w:pPr>
          </w:p>
        </w:tc>
        <w:tc>
          <w:tcPr>
            <w:tcW w:w="1135" w:type="dxa"/>
          </w:tcPr>
          <w:p>
            <w:pPr>
              <w:widowControl w:val="0"/>
              <w:autoSpaceDE w:val="0"/>
              <w:autoSpaceDN w:val="0"/>
              <w:adjustRightInd w:val="0"/>
              <w:spacing w:after="0" w:line="240" w:lineRule="auto"/>
              <w:rPr>
                <w:sz w:val="18"/>
                <w:szCs w:val="18"/>
              </w:rPr>
            </w:pPr>
            <w:r>
              <w:rPr>
                <w:sz w:val="18"/>
                <w:szCs w:val="18"/>
              </w:rPr>
              <w:t>Српски</w:t>
            </w:r>
          </w:p>
        </w:tc>
        <w:tc>
          <w:tcPr>
            <w:tcW w:w="1287" w:type="dxa"/>
            <w:tcBorders>
              <w:right w:val="single" w:color="auto" w:sz="24" w:space="0"/>
            </w:tcBorders>
          </w:tcPr>
          <w:p>
            <w:pPr>
              <w:widowControl w:val="0"/>
              <w:autoSpaceDE w:val="0"/>
              <w:autoSpaceDN w:val="0"/>
              <w:adjustRightInd w:val="0"/>
              <w:spacing w:after="0" w:line="240" w:lineRule="auto"/>
              <w:rPr>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8"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 xml:space="preserve">17.06.2022. </w:t>
            </w:r>
          </w:p>
        </w:tc>
        <w:tc>
          <w:tcPr>
            <w:tcW w:w="1261" w:type="dxa"/>
          </w:tcPr>
          <w:p>
            <w:pPr>
              <w:widowControl w:val="0"/>
              <w:autoSpaceDE w:val="0"/>
              <w:autoSpaceDN w:val="0"/>
              <w:adjustRightInd w:val="0"/>
              <w:spacing w:after="0" w:line="240" w:lineRule="auto"/>
              <w:rPr>
                <w:sz w:val="18"/>
                <w:szCs w:val="18"/>
              </w:rPr>
            </w:pPr>
            <w:r>
              <w:rPr>
                <w:sz w:val="18"/>
                <w:szCs w:val="18"/>
              </w:rPr>
              <w:t xml:space="preserve">Хемија </w:t>
            </w:r>
          </w:p>
        </w:tc>
        <w:tc>
          <w:tcPr>
            <w:tcW w:w="1260" w:type="dxa"/>
          </w:tcPr>
          <w:p>
            <w:pPr>
              <w:widowControl w:val="0"/>
              <w:autoSpaceDE w:val="0"/>
              <w:autoSpaceDN w:val="0"/>
              <w:adjustRightInd w:val="0"/>
              <w:spacing w:after="0" w:line="240" w:lineRule="auto"/>
              <w:rPr>
                <w:sz w:val="18"/>
                <w:szCs w:val="18"/>
              </w:rPr>
            </w:pPr>
          </w:p>
        </w:tc>
        <w:tc>
          <w:tcPr>
            <w:tcW w:w="1261" w:type="dxa"/>
          </w:tcPr>
          <w:p>
            <w:pPr>
              <w:widowControl w:val="0"/>
              <w:autoSpaceDE w:val="0"/>
              <w:autoSpaceDN w:val="0"/>
              <w:adjustRightInd w:val="0"/>
              <w:spacing w:after="0" w:line="240" w:lineRule="auto"/>
              <w:rPr>
                <w:sz w:val="18"/>
                <w:szCs w:val="18"/>
              </w:rPr>
            </w:pPr>
            <w:r>
              <w:rPr>
                <w:sz w:val="18"/>
                <w:szCs w:val="18"/>
              </w:rPr>
              <w:t xml:space="preserve">Физика </w:t>
            </w:r>
          </w:p>
        </w:tc>
        <w:tc>
          <w:tcPr>
            <w:tcW w:w="1134" w:type="dxa"/>
          </w:tcPr>
          <w:p>
            <w:pPr>
              <w:widowControl w:val="0"/>
              <w:autoSpaceDE w:val="0"/>
              <w:autoSpaceDN w:val="0"/>
              <w:adjustRightInd w:val="0"/>
              <w:spacing w:after="0" w:line="240" w:lineRule="auto"/>
              <w:rPr>
                <w:sz w:val="18"/>
                <w:szCs w:val="18"/>
              </w:rPr>
            </w:pPr>
            <w:r>
              <w:rPr>
                <w:sz w:val="18"/>
                <w:szCs w:val="18"/>
              </w:rPr>
              <w:t>Историја</w:t>
            </w:r>
          </w:p>
        </w:tc>
        <w:tc>
          <w:tcPr>
            <w:tcW w:w="1261"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5" w:type="dxa"/>
          </w:tcPr>
          <w:p>
            <w:pPr>
              <w:widowControl w:val="0"/>
              <w:autoSpaceDE w:val="0"/>
              <w:autoSpaceDN w:val="0"/>
              <w:adjustRightInd w:val="0"/>
              <w:spacing w:after="0" w:line="240" w:lineRule="auto"/>
              <w:rPr>
                <w:sz w:val="18"/>
                <w:szCs w:val="18"/>
              </w:rPr>
            </w:pPr>
            <w:r>
              <w:rPr>
                <w:sz w:val="18"/>
                <w:szCs w:val="18"/>
              </w:rPr>
              <w:t xml:space="preserve">Историја </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Математика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20.06.2022.</w:t>
            </w:r>
          </w:p>
        </w:tc>
        <w:tc>
          <w:tcPr>
            <w:tcW w:w="1261" w:type="dxa"/>
          </w:tcPr>
          <w:p>
            <w:pPr>
              <w:widowControl w:val="0"/>
              <w:autoSpaceDE w:val="0"/>
              <w:autoSpaceDN w:val="0"/>
              <w:adjustRightInd w:val="0"/>
              <w:spacing w:after="0" w:line="240" w:lineRule="auto"/>
              <w:rPr>
                <w:sz w:val="18"/>
                <w:szCs w:val="18"/>
              </w:rPr>
            </w:pPr>
          </w:p>
        </w:tc>
        <w:tc>
          <w:tcPr>
            <w:tcW w:w="1260" w:type="dxa"/>
          </w:tcPr>
          <w:p>
            <w:pPr>
              <w:widowControl w:val="0"/>
              <w:autoSpaceDE w:val="0"/>
              <w:autoSpaceDN w:val="0"/>
              <w:adjustRightInd w:val="0"/>
              <w:spacing w:after="0" w:line="240" w:lineRule="auto"/>
              <w:rPr>
                <w:sz w:val="18"/>
                <w:szCs w:val="18"/>
              </w:rPr>
            </w:pPr>
            <w:r>
              <w:rPr>
                <w:sz w:val="18"/>
                <w:szCs w:val="18"/>
              </w:rPr>
              <w:t>Биологија</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4" w:type="dxa"/>
          </w:tcPr>
          <w:p>
            <w:pPr>
              <w:widowControl w:val="0"/>
              <w:autoSpaceDE w:val="0"/>
              <w:autoSpaceDN w:val="0"/>
              <w:adjustRightInd w:val="0"/>
              <w:spacing w:after="0" w:line="240" w:lineRule="auto"/>
              <w:rPr>
                <w:sz w:val="18"/>
                <w:szCs w:val="18"/>
              </w:rPr>
            </w:pPr>
            <w:r>
              <w:rPr>
                <w:sz w:val="18"/>
                <w:szCs w:val="18"/>
              </w:rPr>
              <w:t xml:space="preserve">Хемија </w:t>
            </w:r>
          </w:p>
        </w:tc>
        <w:tc>
          <w:tcPr>
            <w:tcW w:w="1261"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5" w:type="dxa"/>
          </w:tcPr>
          <w:p>
            <w:pPr>
              <w:widowControl w:val="0"/>
              <w:autoSpaceDE w:val="0"/>
              <w:autoSpaceDN w:val="0"/>
              <w:adjustRightInd w:val="0"/>
              <w:spacing w:after="0" w:line="240" w:lineRule="auto"/>
              <w:rPr>
                <w:sz w:val="18"/>
                <w:szCs w:val="18"/>
              </w:rPr>
            </w:pPr>
            <w:r>
              <w:rPr>
                <w:sz w:val="18"/>
                <w:szCs w:val="18"/>
              </w:rPr>
              <w:t xml:space="preserve">Биологија </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 xml:space="preserve">Физика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21.06.2022.</w:t>
            </w:r>
          </w:p>
        </w:tc>
        <w:tc>
          <w:tcPr>
            <w:tcW w:w="1261" w:type="dxa"/>
          </w:tcPr>
          <w:p>
            <w:pPr>
              <w:widowControl w:val="0"/>
              <w:autoSpaceDE w:val="0"/>
              <w:autoSpaceDN w:val="0"/>
              <w:adjustRightInd w:val="0"/>
              <w:spacing w:after="0" w:line="240" w:lineRule="auto"/>
              <w:rPr>
                <w:sz w:val="18"/>
                <w:szCs w:val="18"/>
              </w:rPr>
            </w:pPr>
            <w:r>
              <w:rPr>
                <w:sz w:val="18"/>
                <w:szCs w:val="18"/>
              </w:rPr>
              <w:t xml:space="preserve">Хемија </w:t>
            </w:r>
          </w:p>
          <w:p>
            <w:pPr>
              <w:widowControl w:val="0"/>
              <w:autoSpaceDE w:val="0"/>
              <w:autoSpaceDN w:val="0"/>
              <w:adjustRightInd w:val="0"/>
              <w:spacing w:after="0" w:line="240" w:lineRule="auto"/>
              <w:rPr>
                <w:sz w:val="18"/>
                <w:szCs w:val="18"/>
              </w:rPr>
            </w:pPr>
          </w:p>
        </w:tc>
        <w:tc>
          <w:tcPr>
            <w:tcW w:w="1260"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4" w:type="dxa"/>
          </w:tcPr>
          <w:p>
            <w:pPr>
              <w:widowControl w:val="0"/>
              <w:autoSpaceDE w:val="0"/>
              <w:autoSpaceDN w:val="0"/>
              <w:adjustRightInd w:val="0"/>
              <w:spacing w:after="0" w:line="240" w:lineRule="auto"/>
              <w:rPr>
                <w:sz w:val="18"/>
                <w:szCs w:val="18"/>
              </w:rPr>
            </w:pPr>
            <w:r>
              <w:rPr>
                <w:sz w:val="18"/>
                <w:szCs w:val="18"/>
              </w:rPr>
              <w:t xml:space="preserve">Историја </w:t>
            </w:r>
          </w:p>
        </w:tc>
        <w:tc>
          <w:tcPr>
            <w:tcW w:w="1261" w:type="dxa"/>
          </w:tcPr>
          <w:p>
            <w:pPr>
              <w:widowControl w:val="0"/>
              <w:autoSpaceDE w:val="0"/>
              <w:autoSpaceDN w:val="0"/>
              <w:adjustRightInd w:val="0"/>
              <w:spacing w:after="0" w:line="240" w:lineRule="auto"/>
              <w:rPr>
                <w:sz w:val="18"/>
                <w:szCs w:val="18"/>
              </w:rPr>
            </w:pPr>
          </w:p>
        </w:tc>
        <w:tc>
          <w:tcPr>
            <w:tcW w:w="1135" w:type="dxa"/>
          </w:tcPr>
          <w:p>
            <w:pPr>
              <w:widowControl w:val="0"/>
              <w:autoSpaceDE w:val="0"/>
              <w:autoSpaceDN w:val="0"/>
              <w:adjustRightInd w:val="0"/>
              <w:spacing w:after="0" w:line="240" w:lineRule="auto"/>
              <w:rPr>
                <w:sz w:val="18"/>
                <w:szCs w:val="18"/>
              </w:rPr>
            </w:pPr>
            <w:r>
              <w:rPr>
                <w:sz w:val="18"/>
                <w:szCs w:val="18"/>
              </w:rPr>
              <w:t>Српски</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Српски</w:t>
            </w:r>
          </w:p>
          <w:p>
            <w:pPr>
              <w:widowControl w:val="0"/>
              <w:autoSpaceDE w:val="0"/>
              <w:autoSpaceDN w:val="0"/>
              <w:adjustRightInd w:val="0"/>
              <w:spacing w:after="0" w:line="240" w:lineRule="auto"/>
              <w:rPr>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22.06.2022.</w:t>
            </w:r>
          </w:p>
        </w:tc>
        <w:tc>
          <w:tcPr>
            <w:tcW w:w="1261" w:type="dxa"/>
          </w:tcPr>
          <w:p>
            <w:pPr>
              <w:widowControl w:val="0"/>
              <w:autoSpaceDE w:val="0"/>
              <w:autoSpaceDN w:val="0"/>
              <w:adjustRightInd w:val="0"/>
              <w:spacing w:after="0" w:line="240" w:lineRule="auto"/>
              <w:rPr>
                <w:sz w:val="18"/>
                <w:szCs w:val="18"/>
              </w:rPr>
            </w:pPr>
            <w:r>
              <w:rPr>
                <w:sz w:val="18"/>
                <w:szCs w:val="18"/>
              </w:rPr>
              <w:t>Математика</w:t>
            </w:r>
          </w:p>
        </w:tc>
        <w:tc>
          <w:tcPr>
            <w:tcW w:w="1260" w:type="dxa"/>
          </w:tcPr>
          <w:p>
            <w:pPr>
              <w:widowControl w:val="0"/>
              <w:autoSpaceDE w:val="0"/>
              <w:autoSpaceDN w:val="0"/>
              <w:adjustRightInd w:val="0"/>
              <w:spacing w:after="0" w:line="240" w:lineRule="auto"/>
              <w:rPr>
                <w:sz w:val="18"/>
                <w:szCs w:val="18"/>
              </w:rPr>
            </w:pPr>
            <w:r>
              <w:rPr>
                <w:sz w:val="18"/>
                <w:szCs w:val="18"/>
              </w:rPr>
              <w:t>Физика</w:t>
            </w:r>
          </w:p>
          <w:p>
            <w:pPr>
              <w:widowControl w:val="0"/>
              <w:autoSpaceDE w:val="0"/>
              <w:autoSpaceDN w:val="0"/>
              <w:adjustRightInd w:val="0"/>
              <w:spacing w:after="0" w:line="240" w:lineRule="auto"/>
              <w:rPr>
                <w:sz w:val="18"/>
                <w:szCs w:val="18"/>
              </w:rPr>
            </w:pPr>
          </w:p>
        </w:tc>
        <w:tc>
          <w:tcPr>
            <w:tcW w:w="1261" w:type="dxa"/>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4" w:type="dxa"/>
          </w:tcPr>
          <w:p>
            <w:pPr>
              <w:widowControl w:val="0"/>
              <w:autoSpaceDE w:val="0"/>
              <w:autoSpaceDN w:val="0"/>
              <w:adjustRightInd w:val="0"/>
              <w:spacing w:after="0" w:line="240" w:lineRule="auto"/>
              <w:rPr>
                <w:sz w:val="18"/>
                <w:szCs w:val="18"/>
              </w:rPr>
            </w:pPr>
            <w:r>
              <w:rPr>
                <w:sz w:val="18"/>
                <w:szCs w:val="18"/>
              </w:rPr>
              <w:t xml:space="preserve">Геграфија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5" w:type="dxa"/>
          </w:tcPr>
          <w:p>
            <w:pPr>
              <w:widowControl w:val="0"/>
              <w:autoSpaceDE w:val="0"/>
              <w:autoSpaceDN w:val="0"/>
              <w:adjustRightInd w:val="0"/>
              <w:spacing w:after="0" w:line="240" w:lineRule="auto"/>
              <w:rPr>
                <w:sz w:val="18"/>
                <w:szCs w:val="18"/>
              </w:rPr>
            </w:pPr>
            <w:r>
              <w:rPr>
                <w:sz w:val="18"/>
                <w:szCs w:val="18"/>
              </w:rPr>
              <w:t>Географија</w:t>
            </w:r>
          </w:p>
          <w:p>
            <w:pPr>
              <w:widowControl w:val="0"/>
              <w:autoSpaceDE w:val="0"/>
              <w:autoSpaceDN w:val="0"/>
              <w:adjustRightInd w:val="0"/>
              <w:spacing w:after="0" w:line="240" w:lineRule="auto"/>
              <w:rPr>
                <w:sz w:val="18"/>
                <w:szCs w:val="18"/>
              </w:rPr>
            </w:pPr>
          </w:p>
        </w:tc>
        <w:tc>
          <w:tcPr>
            <w:tcW w:w="1287" w:type="dxa"/>
            <w:tcBorders>
              <w:right w:val="single" w:color="auto" w:sz="24" w:space="0"/>
            </w:tcBorders>
          </w:tcPr>
          <w:p>
            <w:pPr>
              <w:widowControl w:val="0"/>
              <w:autoSpaceDE w:val="0"/>
              <w:autoSpaceDN w:val="0"/>
              <w:adjustRightInd w:val="0"/>
              <w:spacing w:after="0" w:line="240" w:lineRule="auto"/>
              <w:rPr>
                <w:sz w:val="18"/>
                <w:szCs w:val="18"/>
              </w:rPr>
            </w:pPr>
            <w:r>
              <w:rPr>
                <w:sz w:val="18"/>
                <w:szCs w:val="18"/>
              </w:rPr>
              <w:t xml:space="preserve">Биологија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 w:hRule="atLeast"/>
        </w:trPr>
        <w:tc>
          <w:tcPr>
            <w:tcW w:w="1261" w:type="dxa"/>
            <w:tcBorders>
              <w:left w:val="single" w:color="auto" w:sz="24" w:space="0"/>
            </w:tcBorders>
          </w:tcPr>
          <w:p>
            <w:pPr>
              <w:widowControl w:val="0"/>
              <w:autoSpaceDE w:val="0"/>
              <w:autoSpaceDN w:val="0"/>
              <w:adjustRightInd w:val="0"/>
              <w:spacing w:after="0" w:line="240" w:lineRule="auto"/>
              <w:rPr>
                <w:b/>
                <w:sz w:val="18"/>
                <w:szCs w:val="18"/>
              </w:rPr>
            </w:pPr>
            <w:r>
              <w:rPr>
                <w:b/>
                <w:sz w:val="18"/>
                <w:szCs w:val="18"/>
              </w:rPr>
              <w:t>23.06.2022.</w:t>
            </w:r>
          </w:p>
        </w:tc>
        <w:tc>
          <w:tcPr>
            <w:tcW w:w="1261" w:type="dxa"/>
          </w:tcPr>
          <w:p>
            <w:pPr>
              <w:widowControl w:val="0"/>
              <w:autoSpaceDE w:val="0"/>
              <w:autoSpaceDN w:val="0"/>
              <w:adjustRightInd w:val="0"/>
              <w:spacing w:after="0" w:line="240" w:lineRule="auto"/>
              <w:rPr>
                <w:sz w:val="18"/>
                <w:szCs w:val="18"/>
              </w:rPr>
            </w:pPr>
          </w:p>
        </w:tc>
        <w:tc>
          <w:tcPr>
            <w:tcW w:w="1260" w:type="dxa"/>
          </w:tcPr>
          <w:p>
            <w:pPr>
              <w:widowControl w:val="0"/>
              <w:autoSpaceDE w:val="0"/>
              <w:autoSpaceDN w:val="0"/>
              <w:adjustRightInd w:val="0"/>
              <w:spacing w:after="0" w:line="240" w:lineRule="auto"/>
              <w:rPr>
                <w:sz w:val="18"/>
                <w:szCs w:val="18"/>
              </w:rPr>
            </w:pPr>
            <w:r>
              <w:rPr>
                <w:sz w:val="18"/>
                <w:szCs w:val="18"/>
              </w:rPr>
              <w:t xml:space="preserve">Географија </w:t>
            </w:r>
          </w:p>
        </w:tc>
        <w:tc>
          <w:tcPr>
            <w:tcW w:w="1261" w:type="dxa"/>
          </w:tcPr>
          <w:p>
            <w:pPr>
              <w:widowControl w:val="0"/>
              <w:autoSpaceDE w:val="0"/>
              <w:autoSpaceDN w:val="0"/>
              <w:adjustRightInd w:val="0"/>
              <w:spacing w:after="0" w:line="240" w:lineRule="auto"/>
              <w:rPr>
                <w:sz w:val="18"/>
                <w:szCs w:val="18"/>
              </w:rPr>
            </w:pPr>
            <w:r>
              <w:rPr>
                <w:sz w:val="18"/>
                <w:szCs w:val="18"/>
              </w:rPr>
              <w:t xml:space="preserve">Српски </w:t>
            </w:r>
          </w:p>
        </w:tc>
        <w:tc>
          <w:tcPr>
            <w:tcW w:w="1134" w:type="dxa"/>
          </w:tcPr>
          <w:p>
            <w:pPr>
              <w:widowControl w:val="0"/>
              <w:autoSpaceDE w:val="0"/>
              <w:autoSpaceDN w:val="0"/>
              <w:adjustRightInd w:val="0"/>
              <w:spacing w:after="0" w:line="240" w:lineRule="auto"/>
              <w:rPr>
                <w:sz w:val="18"/>
                <w:szCs w:val="18"/>
              </w:rPr>
            </w:pPr>
          </w:p>
        </w:tc>
        <w:tc>
          <w:tcPr>
            <w:tcW w:w="1261" w:type="dxa"/>
          </w:tcPr>
          <w:p>
            <w:pPr>
              <w:widowControl w:val="0"/>
              <w:autoSpaceDE w:val="0"/>
              <w:autoSpaceDN w:val="0"/>
              <w:adjustRightInd w:val="0"/>
              <w:spacing w:after="0" w:line="240" w:lineRule="auto"/>
              <w:rPr>
                <w:sz w:val="18"/>
                <w:szCs w:val="18"/>
              </w:rPr>
            </w:pPr>
            <w:r>
              <w:rPr>
                <w:sz w:val="18"/>
                <w:szCs w:val="18"/>
              </w:rPr>
              <w:t>Географија</w:t>
            </w:r>
          </w:p>
          <w:p>
            <w:pPr>
              <w:widowControl w:val="0"/>
              <w:autoSpaceDE w:val="0"/>
              <w:autoSpaceDN w:val="0"/>
              <w:adjustRightInd w:val="0"/>
              <w:spacing w:after="0" w:line="240" w:lineRule="auto"/>
              <w:rPr>
                <w:sz w:val="18"/>
                <w:szCs w:val="18"/>
              </w:rPr>
            </w:pPr>
          </w:p>
        </w:tc>
        <w:tc>
          <w:tcPr>
            <w:tcW w:w="1135" w:type="dxa"/>
          </w:tcPr>
          <w:p>
            <w:pPr>
              <w:widowControl w:val="0"/>
              <w:autoSpaceDE w:val="0"/>
              <w:autoSpaceDN w:val="0"/>
              <w:adjustRightInd w:val="0"/>
              <w:spacing w:after="0" w:line="240" w:lineRule="auto"/>
              <w:rPr>
                <w:sz w:val="18"/>
                <w:szCs w:val="18"/>
              </w:rPr>
            </w:pPr>
            <w:r>
              <w:rPr>
                <w:sz w:val="18"/>
                <w:szCs w:val="18"/>
              </w:rPr>
              <w:t>Српски</w:t>
            </w:r>
          </w:p>
        </w:tc>
        <w:tc>
          <w:tcPr>
            <w:tcW w:w="1287" w:type="dxa"/>
            <w:tcBorders>
              <w:right w:val="single" w:color="auto" w:sz="24" w:space="0"/>
            </w:tcBorders>
          </w:tcPr>
          <w:p>
            <w:pPr>
              <w:widowControl w:val="0"/>
              <w:autoSpaceDE w:val="0"/>
              <w:autoSpaceDN w:val="0"/>
              <w:adjustRightInd w:val="0"/>
              <w:spacing w:after="0" w:line="240" w:lineRule="auto"/>
              <w:rPr>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9" w:hRule="atLeast"/>
        </w:trPr>
        <w:tc>
          <w:tcPr>
            <w:tcW w:w="1261" w:type="dxa"/>
            <w:tcBorders>
              <w:left w:val="single" w:color="auto" w:sz="24" w:space="0"/>
              <w:bottom w:val="single" w:color="auto" w:sz="24" w:space="0"/>
            </w:tcBorders>
          </w:tcPr>
          <w:p>
            <w:pPr>
              <w:widowControl w:val="0"/>
              <w:autoSpaceDE w:val="0"/>
              <w:autoSpaceDN w:val="0"/>
              <w:adjustRightInd w:val="0"/>
              <w:spacing w:after="0" w:line="240" w:lineRule="auto"/>
              <w:rPr>
                <w:b/>
                <w:sz w:val="18"/>
                <w:szCs w:val="18"/>
              </w:rPr>
            </w:pPr>
            <w:r>
              <w:rPr>
                <w:b/>
                <w:sz w:val="18"/>
                <w:szCs w:val="18"/>
              </w:rPr>
              <w:t>24.06.2022.</w:t>
            </w:r>
          </w:p>
        </w:tc>
        <w:tc>
          <w:tcPr>
            <w:tcW w:w="1261" w:type="dxa"/>
            <w:tcBorders>
              <w:bottom w:val="single" w:color="auto" w:sz="24" w:space="0"/>
            </w:tcBorders>
          </w:tcPr>
          <w:p>
            <w:pPr>
              <w:widowControl w:val="0"/>
              <w:autoSpaceDE w:val="0"/>
              <w:autoSpaceDN w:val="0"/>
              <w:adjustRightInd w:val="0"/>
              <w:spacing w:after="0" w:line="240" w:lineRule="auto"/>
              <w:rPr>
                <w:sz w:val="18"/>
                <w:szCs w:val="18"/>
              </w:rPr>
            </w:pPr>
            <w:r>
              <w:rPr>
                <w:sz w:val="18"/>
                <w:szCs w:val="18"/>
              </w:rPr>
              <w:t xml:space="preserve">Хемија </w:t>
            </w:r>
          </w:p>
        </w:tc>
        <w:tc>
          <w:tcPr>
            <w:tcW w:w="1260" w:type="dxa"/>
            <w:tcBorders>
              <w:bottom w:val="single" w:color="auto" w:sz="24" w:space="0"/>
            </w:tcBorders>
          </w:tcPr>
          <w:p>
            <w:pPr>
              <w:widowControl w:val="0"/>
              <w:autoSpaceDE w:val="0"/>
              <w:autoSpaceDN w:val="0"/>
              <w:adjustRightInd w:val="0"/>
              <w:spacing w:after="0" w:line="240" w:lineRule="auto"/>
              <w:rPr>
                <w:sz w:val="18"/>
                <w:szCs w:val="18"/>
              </w:rPr>
            </w:pPr>
          </w:p>
        </w:tc>
        <w:tc>
          <w:tcPr>
            <w:tcW w:w="1261" w:type="dxa"/>
            <w:tcBorders>
              <w:bottom w:val="single" w:color="auto" w:sz="24" w:space="0"/>
            </w:tcBorders>
          </w:tcPr>
          <w:p>
            <w:pPr>
              <w:widowControl w:val="0"/>
              <w:autoSpaceDE w:val="0"/>
              <w:autoSpaceDN w:val="0"/>
              <w:adjustRightInd w:val="0"/>
              <w:spacing w:after="0" w:line="240" w:lineRule="auto"/>
              <w:rPr>
                <w:sz w:val="18"/>
                <w:szCs w:val="18"/>
              </w:rPr>
            </w:pPr>
            <w:r>
              <w:rPr>
                <w:sz w:val="18"/>
                <w:szCs w:val="18"/>
              </w:rPr>
              <w:t xml:space="preserve">Физика </w:t>
            </w:r>
          </w:p>
        </w:tc>
        <w:tc>
          <w:tcPr>
            <w:tcW w:w="1134" w:type="dxa"/>
            <w:tcBorders>
              <w:bottom w:val="single" w:color="auto" w:sz="24" w:space="0"/>
            </w:tcBorders>
          </w:tcPr>
          <w:p>
            <w:pPr>
              <w:widowControl w:val="0"/>
              <w:autoSpaceDE w:val="0"/>
              <w:autoSpaceDN w:val="0"/>
              <w:adjustRightInd w:val="0"/>
              <w:spacing w:after="0" w:line="240" w:lineRule="auto"/>
              <w:rPr>
                <w:sz w:val="18"/>
                <w:szCs w:val="18"/>
              </w:rPr>
            </w:pPr>
            <w:r>
              <w:rPr>
                <w:sz w:val="18"/>
                <w:szCs w:val="18"/>
              </w:rPr>
              <w:t>Историја</w:t>
            </w:r>
          </w:p>
        </w:tc>
        <w:tc>
          <w:tcPr>
            <w:tcW w:w="1261" w:type="dxa"/>
            <w:tcBorders>
              <w:bottom w:val="single" w:color="auto" w:sz="24" w:space="0"/>
            </w:tcBorders>
          </w:tcPr>
          <w:p>
            <w:pPr>
              <w:widowControl w:val="0"/>
              <w:autoSpaceDE w:val="0"/>
              <w:autoSpaceDN w:val="0"/>
              <w:adjustRightInd w:val="0"/>
              <w:spacing w:after="0" w:line="240" w:lineRule="auto"/>
              <w:rPr>
                <w:sz w:val="18"/>
                <w:szCs w:val="18"/>
              </w:rPr>
            </w:pPr>
            <w:r>
              <w:rPr>
                <w:sz w:val="18"/>
                <w:szCs w:val="18"/>
              </w:rPr>
              <w:t xml:space="preserve">Математика </w:t>
            </w:r>
          </w:p>
        </w:tc>
        <w:tc>
          <w:tcPr>
            <w:tcW w:w="1135" w:type="dxa"/>
            <w:tcBorders>
              <w:bottom w:val="single" w:color="auto" w:sz="24" w:space="0"/>
            </w:tcBorders>
          </w:tcPr>
          <w:p>
            <w:pPr>
              <w:widowControl w:val="0"/>
              <w:autoSpaceDE w:val="0"/>
              <w:autoSpaceDN w:val="0"/>
              <w:adjustRightInd w:val="0"/>
              <w:spacing w:after="0" w:line="240" w:lineRule="auto"/>
              <w:rPr>
                <w:sz w:val="18"/>
                <w:szCs w:val="18"/>
              </w:rPr>
            </w:pPr>
            <w:r>
              <w:rPr>
                <w:sz w:val="18"/>
                <w:szCs w:val="18"/>
              </w:rPr>
              <w:t xml:space="preserve">Историја </w:t>
            </w:r>
          </w:p>
          <w:p>
            <w:pPr>
              <w:widowControl w:val="0"/>
              <w:autoSpaceDE w:val="0"/>
              <w:autoSpaceDN w:val="0"/>
              <w:adjustRightInd w:val="0"/>
              <w:spacing w:after="0" w:line="240" w:lineRule="auto"/>
              <w:rPr>
                <w:sz w:val="18"/>
                <w:szCs w:val="18"/>
              </w:rPr>
            </w:pPr>
          </w:p>
        </w:tc>
        <w:tc>
          <w:tcPr>
            <w:tcW w:w="1287" w:type="dxa"/>
            <w:tcBorders>
              <w:bottom w:val="single" w:color="auto" w:sz="24" w:space="0"/>
              <w:right w:val="single" w:color="auto" w:sz="24" w:space="0"/>
            </w:tcBorders>
          </w:tcPr>
          <w:p>
            <w:pPr>
              <w:widowControl w:val="0"/>
              <w:autoSpaceDE w:val="0"/>
              <w:autoSpaceDN w:val="0"/>
              <w:adjustRightInd w:val="0"/>
              <w:spacing w:after="0" w:line="240" w:lineRule="auto"/>
              <w:rPr>
                <w:sz w:val="18"/>
                <w:szCs w:val="18"/>
              </w:rPr>
            </w:pPr>
            <w:r>
              <w:rPr>
                <w:sz w:val="18"/>
                <w:szCs w:val="18"/>
              </w:rPr>
              <w:t>Математика</w:t>
            </w:r>
          </w:p>
        </w:tc>
      </w:tr>
    </w:tbl>
    <w:p>
      <w:pPr>
        <w:jc w:val="center"/>
        <w:rPr>
          <w:sz w:val="18"/>
          <w:szCs w:val="18"/>
        </w:rPr>
      </w:pPr>
    </w:p>
    <w:p>
      <w:pPr>
        <w:jc w:val="center"/>
        <w:rPr>
          <w:sz w:val="18"/>
          <w:szCs w:val="18"/>
        </w:rPr>
      </w:pPr>
    </w:p>
    <w:p>
      <w:pPr>
        <w:jc w:val="center"/>
      </w:pPr>
    </w:p>
    <w:p>
      <w:pPr>
        <w:jc w:val="center"/>
      </w:pPr>
    </w:p>
    <w:p>
      <w:pPr>
        <w:pStyle w:val="2"/>
      </w:pPr>
    </w:p>
    <w:p/>
    <w:p/>
    <w:p/>
    <w:p/>
    <w:p/>
    <w:p/>
    <w:p/>
    <w:p/>
    <w:p/>
    <w:p/>
    <w:p>
      <w:pPr>
        <w:pStyle w:val="2"/>
      </w:pPr>
    </w:p>
    <w:p>
      <w:pPr>
        <w:pStyle w:val="2"/>
      </w:pPr>
    </w:p>
    <w:p>
      <w:pPr>
        <w:pStyle w:val="2"/>
      </w:pPr>
    </w:p>
    <w:p>
      <w:bookmarkStart w:id="0" w:name="_GoBack"/>
      <w:bookmarkEnd w:id="0"/>
    </w:p>
    <w:sectPr>
      <w:pgSz w:w="16838" w:h="11906" w:orient="landscape"/>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314DD"/>
    <w:rsid w:val="60E31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r-Cyrl-CS" w:eastAsia="en-US" w:bidi="ar-SA"/>
    </w:rPr>
  </w:style>
  <w:style w:type="paragraph" w:styleId="2">
    <w:name w:val="heading 2"/>
    <w:basedOn w:val="1"/>
    <w:next w:val="1"/>
    <w:qFormat/>
    <w:uiPriority w:val="0"/>
    <w:pPr>
      <w:keepNext/>
      <w:outlineLvl w:val="1"/>
    </w:pPr>
    <w:rPr>
      <w:b/>
      <w:color w:val="00B050"/>
      <w:szCs w:val="20"/>
      <w:lang w:eastAsia="sr-Cyrl-CS"/>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39"/>
    <w:pPr>
      <w:widowControl w:val="0"/>
      <w:autoSpaceDE w:val="0"/>
      <w:autoSpaceDN w:val="0"/>
      <w:adjustRightInd w:val="0"/>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2022-09-09T18:47:00Z</dcterms:created>
  <dc:creator>Skola</dc:creator>
  <cp:lastModifiedBy>Skola</cp:lastModifiedBy>
  <dcterms:modified xsi:type="dcterms:W3CDTF">2022-09-09T18:54:36Z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28DB322ED5B14344994050F3BE926223</vt:lpwstr>
  </property>
</Properties>
</file>