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val="sr-Cyrl-RS"/>
        </w:rPr>
        <w:t>Реализација</w:t>
      </w:r>
      <w:r>
        <w:rPr>
          <w:rFonts w:hint="default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cs="Times New Roman"/>
          <w:b/>
          <w:sz w:val="28"/>
          <w:szCs w:val="28"/>
          <w:lang w:val="sr-Cyrl-RS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надокнаде часова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pPr w:leftFromText="180" w:rightFromText="180" w:vertAnchor="page" w:horzAnchor="page" w:tblpX="1277" w:tblpY="4326"/>
        <w:tblOverlap w:val="never"/>
        <w:tblW w:w="63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246"/>
        <w:gridCol w:w="1817"/>
        <w:gridCol w:w="1812"/>
        <w:gridCol w:w="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214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92D050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Наставни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предмет</w:t>
            </w:r>
          </w:p>
        </w:tc>
        <w:tc>
          <w:tcPr>
            <w:tcW w:w="490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92D050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Разред</w:t>
            </w:r>
          </w:p>
        </w:tc>
        <w:tc>
          <w:tcPr>
            <w:tcW w:w="222" w:type="dxa"/>
            <w:tcBorders>
              <w:top w:val="nil"/>
              <w:left w:val="single" w:color="auto" w:sz="12" w:space="0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43" w:hRule="atLeast"/>
        </w:trPr>
        <w:tc>
          <w:tcPr>
            <w:tcW w:w="1214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92D050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92D050"/>
          </w:tcPr>
          <w:p>
            <w:pPr>
              <w:pStyle w:val="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  3.</w:t>
            </w:r>
          </w:p>
        </w:tc>
        <w:tc>
          <w:tcPr>
            <w:tcW w:w="182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92D050"/>
          </w:tcPr>
          <w:p>
            <w:pPr>
              <w:pStyle w:val="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ИО Челице</w:t>
            </w:r>
          </w:p>
        </w:tc>
        <w:tc>
          <w:tcPr>
            <w:tcW w:w="182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92D050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 и 4.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65" w:hRule="atLeast"/>
        </w:trPr>
        <w:tc>
          <w:tcPr>
            <w:tcW w:w="1214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Ликовна култура </w:t>
            </w:r>
          </w:p>
        </w:tc>
        <w:tc>
          <w:tcPr>
            <w:tcW w:w="1253" w:type="dxa"/>
            <w:tcBorders>
              <w:top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 мај  5. час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10. мај претчас</w:t>
            </w:r>
          </w:p>
        </w:tc>
        <w:tc>
          <w:tcPr>
            <w:tcW w:w="1826" w:type="dxa"/>
            <w:tcBorders>
              <w:top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 мај претчас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 мај претчас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30" w:hRule="atLeast"/>
        </w:trPr>
        <w:tc>
          <w:tcPr>
            <w:tcW w:w="1214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Музичка култура </w:t>
            </w:r>
          </w:p>
        </w:tc>
        <w:tc>
          <w:tcPr>
            <w:tcW w:w="1253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11. мај претчас</w:t>
            </w:r>
          </w:p>
        </w:tc>
        <w:tc>
          <w:tcPr>
            <w:tcW w:w="1826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17. мај претчас</w:t>
            </w:r>
          </w:p>
        </w:tc>
        <w:tc>
          <w:tcPr>
            <w:tcW w:w="182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51" w:hRule="atLeast"/>
        </w:trPr>
        <w:tc>
          <w:tcPr>
            <w:tcW w:w="1214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Српски језик</w:t>
            </w:r>
          </w:p>
        </w:tc>
        <w:tc>
          <w:tcPr>
            <w:tcW w:w="1253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12. мај  5. час </w:t>
            </w:r>
          </w:p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25. мај претчас</w:t>
            </w:r>
          </w:p>
        </w:tc>
        <w:tc>
          <w:tcPr>
            <w:tcW w:w="1826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 мај  5. час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18. мај претчас</w:t>
            </w:r>
          </w:p>
        </w:tc>
        <w:tc>
          <w:tcPr>
            <w:tcW w:w="182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 мај претчас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 мај 5. час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30" w:hRule="atLeast"/>
        </w:trPr>
        <w:tc>
          <w:tcPr>
            <w:tcW w:w="1214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Веронаука</w:t>
            </w:r>
          </w:p>
        </w:tc>
        <w:tc>
          <w:tcPr>
            <w:tcW w:w="1253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17. мај претчас</w:t>
            </w:r>
          </w:p>
        </w:tc>
        <w:tc>
          <w:tcPr>
            <w:tcW w:w="1826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 мај претчас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51" w:hRule="atLeast"/>
        </w:trPr>
        <w:tc>
          <w:tcPr>
            <w:tcW w:w="1214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Математика</w:t>
            </w:r>
          </w:p>
        </w:tc>
        <w:tc>
          <w:tcPr>
            <w:tcW w:w="1253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18. мај претчас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19. мај 5. час</w:t>
            </w:r>
          </w:p>
        </w:tc>
        <w:tc>
          <w:tcPr>
            <w:tcW w:w="1826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10. мај претчас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19. мај 5. час</w:t>
            </w:r>
          </w:p>
        </w:tc>
        <w:tc>
          <w:tcPr>
            <w:tcW w:w="182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 мај претчас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 мај 5. час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30" w:hRule="atLeast"/>
        </w:trPr>
        <w:tc>
          <w:tcPr>
            <w:tcW w:w="1214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Природа и друштво</w:t>
            </w:r>
          </w:p>
        </w:tc>
        <w:tc>
          <w:tcPr>
            <w:tcW w:w="1253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26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 мај претчас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51" w:hRule="atLeast"/>
        </w:trPr>
        <w:tc>
          <w:tcPr>
            <w:tcW w:w="1214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Физичко и здравствено васпитање</w:t>
            </w:r>
          </w:p>
        </w:tc>
        <w:tc>
          <w:tcPr>
            <w:tcW w:w="1253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24. мај претчас</w:t>
            </w:r>
          </w:p>
        </w:tc>
        <w:tc>
          <w:tcPr>
            <w:tcW w:w="1826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12. мај  5. час</w:t>
            </w:r>
          </w:p>
        </w:tc>
        <w:tc>
          <w:tcPr>
            <w:tcW w:w="182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 мај 5. час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51" w:hRule="atLeast"/>
        </w:trPr>
        <w:tc>
          <w:tcPr>
            <w:tcW w:w="1214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Дигитални свет/Пројектна настава</w:t>
            </w:r>
          </w:p>
        </w:tc>
        <w:tc>
          <w:tcPr>
            <w:tcW w:w="1253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26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 мај 5. час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30" w:hRule="atLeast"/>
        </w:trPr>
        <w:tc>
          <w:tcPr>
            <w:tcW w:w="1214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Свет око нас</w:t>
            </w:r>
          </w:p>
        </w:tc>
        <w:tc>
          <w:tcPr>
            <w:tcW w:w="1253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26. мај 5. час </w:t>
            </w:r>
          </w:p>
        </w:tc>
        <w:tc>
          <w:tcPr>
            <w:tcW w:w="1826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11. мај претчас</w:t>
            </w:r>
          </w:p>
        </w:tc>
        <w:tc>
          <w:tcPr>
            <w:tcW w:w="182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82" w:hRule="atLeast"/>
        </w:trPr>
        <w:tc>
          <w:tcPr>
            <w:tcW w:w="1214" w:type="dxa"/>
            <w:tcBorders>
              <w:left w:val="single" w:color="auto" w:sz="12" w:space="0"/>
              <w:bottom w:val="single" w:color="auto" w:sz="18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Енглески језик</w:t>
            </w:r>
          </w:p>
        </w:tc>
        <w:tc>
          <w:tcPr>
            <w:tcW w:w="1253" w:type="dxa"/>
            <w:tcBorders>
              <w:bottom w:val="single" w:color="auto" w:sz="18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bottom w:val="single" w:color="auto" w:sz="18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 мај 5.час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13. мај 5.час</w:t>
            </w:r>
          </w:p>
        </w:tc>
        <w:tc>
          <w:tcPr>
            <w:tcW w:w="1826" w:type="dxa"/>
            <w:tcBorders>
              <w:bottom w:val="single" w:color="auto" w:sz="18" w:space="0"/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складу са чланом 28. Закона о основама система образовања и васпитања, односно на основу Правилника о календару образовно-васпитног рада основне/средње школе за школску 2021-2022 и Правилника о изменама и допунама Правилника о календару образовно-васпитног рада основне/средње школе за школску 2021-2022 годину у школи ће бити сукцесивно надокнађени часови, кроз седме часове и претчасе узимајући у обзир оптерећеност ученика и могућност ангажовања наставника који раде у више школа. Овим планом није угрожена реализација часова одељенских старешина и секција. План надокнаде часова </w:t>
      </w:r>
      <w:r>
        <w:rPr>
          <w:rFonts w:cs="Times New Roman"/>
          <w:sz w:val="24"/>
          <w:szCs w:val="24"/>
          <w:lang w:val="sr-Cyrl-RS"/>
        </w:rPr>
        <w:t>је</w:t>
      </w:r>
      <w:r>
        <w:rPr>
          <w:rFonts w:hint="default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реализова</w:t>
      </w:r>
      <w:r>
        <w:rPr>
          <w:rFonts w:cs="Times New Roman"/>
          <w:sz w:val="24"/>
          <w:szCs w:val="24"/>
          <w:lang w:val="sr-Cyrl-RS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у периоду од 5. маја до 13. јуна 2022. године и исти је донет на седници Одељењских већа, 4. маја 2022. године. </w:t>
      </w:r>
    </w:p>
    <w:tbl>
      <w:tblPr>
        <w:tblStyle w:val="4"/>
        <w:tblpPr w:leftFromText="180" w:rightFromText="180" w:vertAnchor="page" w:horzAnchor="page" w:tblpX="8081" w:tblpY="4332"/>
        <w:tblOverlap w:val="never"/>
        <w:tblW w:w="7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1552"/>
        <w:gridCol w:w="1595"/>
        <w:gridCol w:w="1578"/>
        <w:gridCol w:w="1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825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92D050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cs="Times New Roman"/>
                <w:b/>
                <w:sz w:val="16"/>
                <w:szCs w:val="16"/>
              </w:rPr>
              <w:t>Наставни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предмет</w:t>
            </w:r>
          </w:p>
        </w:tc>
        <w:tc>
          <w:tcPr>
            <w:tcW w:w="6131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92D050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Разред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825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92D050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92D050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Пети</w:t>
            </w:r>
          </w:p>
        </w:tc>
        <w:tc>
          <w:tcPr>
            <w:tcW w:w="1595" w:type="dxa"/>
            <w:tcBorders>
              <w:top w:val="single" w:color="auto" w:sz="12" w:space="0"/>
              <w:bottom w:val="single" w:color="auto" w:sz="12" w:space="0"/>
            </w:tcBorders>
            <w:shd w:val="clear" w:color="auto" w:fill="92D050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Шести</w:t>
            </w:r>
          </w:p>
        </w:tc>
        <w:tc>
          <w:tcPr>
            <w:tcW w:w="157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92D050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Седми</w:t>
            </w:r>
          </w:p>
        </w:tc>
        <w:tc>
          <w:tcPr>
            <w:tcW w:w="140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92D050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Осми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825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Српски језик</w:t>
            </w:r>
          </w:p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9.мај</w:t>
            </w:r>
          </w:p>
          <w:p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мај</w:t>
            </w:r>
          </w:p>
        </w:tc>
        <w:tc>
          <w:tcPr>
            <w:tcW w:w="1595" w:type="dxa"/>
            <w:tcBorders>
              <w:top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5.мај </w:t>
            </w:r>
          </w:p>
        </w:tc>
        <w:tc>
          <w:tcPr>
            <w:tcW w:w="1578" w:type="dxa"/>
            <w:tcBorders>
              <w:top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 јун</w:t>
            </w:r>
          </w:p>
        </w:tc>
        <w:tc>
          <w:tcPr>
            <w:tcW w:w="1406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19.мај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825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Ликовна култура</w:t>
            </w:r>
          </w:p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2" w:type="dxa"/>
          </w:tcPr>
          <w:p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мај</w:t>
            </w:r>
          </w:p>
          <w:p>
            <w:pPr>
              <w:widowControl w:val="0"/>
              <w:autoSpaceDE w:val="0"/>
              <w:autoSpaceDN w:val="0"/>
              <w:adjustRightInd w:val="0"/>
              <w:ind w:left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6.јун</w:t>
            </w:r>
          </w:p>
        </w:tc>
        <w:tc>
          <w:tcPr>
            <w:tcW w:w="1595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 мај</w:t>
            </w:r>
          </w:p>
        </w:tc>
        <w:tc>
          <w:tcPr>
            <w:tcW w:w="1578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 мај</w:t>
            </w:r>
          </w:p>
        </w:tc>
        <w:tc>
          <w:tcPr>
            <w:tcW w:w="140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 мај (седми час)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825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2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</w:tcPr>
          <w:p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мај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 мај</w:t>
            </w:r>
          </w:p>
        </w:tc>
        <w:tc>
          <w:tcPr>
            <w:tcW w:w="1578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 мај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8.јун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 јун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825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Хемија</w:t>
            </w:r>
          </w:p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2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8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јун</w:t>
            </w:r>
          </w:p>
        </w:tc>
        <w:tc>
          <w:tcPr>
            <w:tcW w:w="140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 мај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825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 (Елвира)</w:t>
            </w:r>
          </w:p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2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8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11.мај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 мај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825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Физичко васпитање</w:t>
            </w:r>
          </w:p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2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23.мај</w:t>
            </w:r>
          </w:p>
        </w:tc>
        <w:tc>
          <w:tcPr>
            <w:tcW w:w="1595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16.мај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30.мај</w:t>
            </w:r>
          </w:p>
        </w:tc>
        <w:tc>
          <w:tcPr>
            <w:tcW w:w="1578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25.мај</w:t>
            </w:r>
          </w:p>
        </w:tc>
        <w:tc>
          <w:tcPr>
            <w:tcW w:w="140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12.мај (седми час)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825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 (Марко)</w:t>
            </w:r>
          </w:p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2" w:type="dxa"/>
          </w:tcPr>
          <w:p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мај  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12.мај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26.мај</w:t>
            </w:r>
          </w:p>
        </w:tc>
        <w:tc>
          <w:tcPr>
            <w:tcW w:w="1578" w:type="dxa"/>
          </w:tcPr>
          <w:p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мај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 јун</w:t>
            </w:r>
          </w:p>
        </w:tc>
        <w:tc>
          <w:tcPr>
            <w:tcW w:w="140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825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Историја</w:t>
            </w:r>
          </w:p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2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10.мај (седми час)</w:t>
            </w:r>
          </w:p>
        </w:tc>
        <w:tc>
          <w:tcPr>
            <w:tcW w:w="1578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13.мај (седми час)</w:t>
            </w:r>
          </w:p>
        </w:tc>
        <w:tc>
          <w:tcPr>
            <w:tcW w:w="140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20.мај (седми час)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825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Техника и технологија (Колашинац)</w:t>
            </w:r>
          </w:p>
        </w:tc>
        <w:tc>
          <w:tcPr>
            <w:tcW w:w="1552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8" w:type="dxa"/>
          </w:tcPr>
          <w:p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мај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13.јун</w:t>
            </w:r>
          </w:p>
        </w:tc>
        <w:tc>
          <w:tcPr>
            <w:tcW w:w="140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825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Техника и технологија (Деспић)</w:t>
            </w:r>
          </w:p>
        </w:tc>
        <w:tc>
          <w:tcPr>
            <w:tcW w:w="1552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13.мај (6.час)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20.мај</w:t>
            </w:r>
          </w:p>
        </w:tc>
        <w:tc>
          <w:tcPr>
            <w:tcW w:w="1595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8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825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 и рачунарство</w:t>
            </w:r>
          </w:p>
        </w:tc>
        <w:tc>
          <w:tcPr>
            <w:tcW w:w="1552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5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8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27.мај (7.час)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825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Музичка култура</w:t>
            </w:r>
          </w:p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2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12.мај</w:t>
            </w:r>
          </w:p>
        </w:tc>
        <w:tc>
          <w:tcPr>
            <w:tcW w:w="1595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8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825" w:type="dxa"/>
            <w:tcBorders>
              <w:lef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Биологија</w:t>
            </w:r>
          </w:p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2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1.јун</w:t>
            </w:r>
          </w:p>
        </w:tc>
        <w:tc>
          <w:tcPr>
            <w:tcW w:w="1595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25.мај</w:t>
            </w:r>
          </w:p>
        </w:tc>
        <w:tc>
          <w:tcPr>
            <w:tcW w:w="1578" w:type="dxa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11.мај</w:t>
            </w:r>
          </w:p>
        </w:tc>
        <w:tc>
          <w:tcPr>
            <w:tcW w:w="1406" w:type="dxa"/>
            <w:tcBorders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18.мај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825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Верска настава</w:t>
            </w:r>
          </w:p>
          <w:p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2" w:type="dxa"/>
            <w:tcBorders>
              <w:bottom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25.мај</w:t>
            </w:r>
          </w:p>
        </w:tc>
        <w:tc>
          <w:tcPr>
            <w:tcW w:w="1595" w:type="dxa"/>
            <w:tcBorders>
              <w:bottom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11.мај</w:t>
            </w:r>
          </w:p>
        </w:tc>
        <w:tc>
          <w:tcPr>
            <w:tcW w:w="1578" w:type="dxa"/>
            <w:tcBorders>
              <w:bottom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18.мај</w:t>
            </w:r>
          </w:p>
        </w:tc>
        <w:tc>
          <w:tcPr>
            <w:tcW w:w="1406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1.јун</w:t>
            </w:r>
          </w:p>
        </w:tc>
      </w:tr>
    </w:tbl>
    <w:p>
      <w:pPr>
        <w:jc w:val="both"/>
        <w:rPr>
          <w:rFonts w:hint="default" w:ascii="Times New Roman" w:hAnsi="Times New Roman" w:cs="Times New Roman"/>
          <w:sz w:val="24"/>
          <w:szCs w:val="24"/>
          <w:lang w:val="sr-Cyrl-RS"/>
        </w:rPr>
      </w:pPr>
      <w:r>
        <w:rPr>
          <w:rFonts w:cs="Times New Roman"/>
          <w:sz w:val="24"/>
          <w:szCs w:val="24"/>
          <w:lang w:val="sr-Cyrl-RS"/>
        </w:rPr>
        <w:t xml:space="preserve"> 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/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2B6D6A"/>
    <w:multiLevelType w:val="multilevel"/>
    <w:tmpl w:val="0C2B6D6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4A2A5"/>
    <w:multiLevelType w:val="singleLevel"/>
    <w:tmpl w:val="0E64A2A5"/>
    <w:lvl w:ilvl="0" w:tentative="0">
      <w:start w:val="26"/>
      <w:numFmt w:val="decimal"/>
      <w:suff w:val="space"/>
      <w:lvlText w:val="%1."/>
      <w:lvlJc w:val="left"/>
    </w:lvl>
  </w:abstractNum>
  <w:abstractNum w:abstractNumId="2">
    <w:nsid w:val="32EE6494"/>
    <w:multiLevelType w:val="singleLevel"/>
    <w:tmpl w:val="32EE6494"/>
    <w:lvl w:ilvl="0" w:tentative="0">
      <w:start w:val="16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06C75C3"/>
    <w:multiLevelType w:val="singleLevel"/>
    <w:tmpl w:val="406C75C3"/>
    <w:lvl w:ilvl="0" w:tentative="0">
      <w:start w:val="18"/>
      <w:numFmt w:val="decimal"/>
      <w:suff w:val="space"/>
      <w:lvlText w:val="%1."/>
      <w:lvlJc w:val="left"/>
    </w:lvl>
  </w:abstractNum>
  <w:abstractNum w:abstractNumId="4">
    <w:nsid w:val="50F5B752"/>
    <w:multiLevelType w:val="singleLevel"/>
    <w:tmpl w:val="50F5B752"/>
    <w:lvl w:ilvl="0" w:tentative="0">
      <w:start w:val="30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270C396"/>
    <w:multiLevelType w:val="singleLevel"/>
    <w:tmpl w:val="7270C396"/>
    <w:lvl w:ilvl="0" w:tentative="0">
      <w:start w:val="1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CC858D9"/>
    <w:multiLevelType w:val="multilevel"/>
    <w:tmpl w:val="7CC858D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C9CC22"/>
    <w:multiLevelType w:val="singleLevel"/>
    <w:tmpl w:val="7CC9CC22"/>
    <w:lvl w:ilvl="0" w:tentative="0">
      <w:start w:val="16"/>
      <w:numFmt w:val="decimal"/>
      <w:suff w:val="space"/>
      <w:lvlText w:val="%1."/>
      <w:lvlJc w:val="left"/>
      <w:pPr>
        <w:ind w:left="45" w:firstLine="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5425AC"/>
    <w:rsid w:val="2E8F7EFB"/>
    <w:rsid w:val="4554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r-Cyrl-C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autoSpaceDE w:val="0"/>
      <w:autoSpaceDN w:val="0"/>
      <w:adjustRightInd w:val="0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  <w:jc w:val="center"/>
    </w:pPr>
    <w:rPr>
      <w:rFonts w:ascii="Calibri" w:hAnsi="Calibri" w:eastAsia="Calibri"/>
      <w:sz w:val="22"/>
      <w:szCs w:val="2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2022-09-09T15:45:00Z</dcterms:created>
  <dc:creator>Skola</dc:creator>
  <cp:lastModifiedBy>Skola</cp:lastModifiedBy>
  <dcterms:modified xsi:type="dcterms:W3CDTF">2022-09-09T19:05:17Z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87FC4668392C46409A0F19143C955C3D</vt:lpwstr>
  </property>
</Properties>
</file>